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F306" w14:textId="77777777" w:rsidR="00FC3086" w:rsidRDefault="000F2E5E">
      <w:pPr>
        <w:jc w:val="center"/>
        <w:rPr>
          <w:b/>
          <w:highlight w:val="yellow"/>
        </w:rPr>
      </w:pPr>
      <w:r>
        <w:fldChar w:fldCharType="begin"/>
      </w:r>
      <w:r>
        <w:instrText>HYPERLINK \l "Exhibits"</w:instrText>
      </w:r>
      <w:r>
        <w:fldChar w:fldCharType="separate"/>
      </w:r>
      <w:r w:rsidR="00FC3086" w:rsidRPr="00FC3086">
        <w:rPr>
          <w:rStyle w:val="Hyperlink"/>
          <w:b/>
          <w:highlight w:val="yellow"/>
        </w:rPr>
        <w:t>Click here to go to Exhibits</w:t>
      </w:r>
      <w:r>
        <w:rPr>
          <w:rStyle w:val="Hyperlink"/>
          <w:b/>
          <w:highlight w:val="yellow"/>
        </w:rPr>
        <w:fldChar w:fldCharType="end"/>
      </w:r>
    </w:p>
    <w:p w14:paraId="7085DD81" w14:textId="77777777" w:rsidR="002E128A" w:rsidRDefault="000F2E5E">
      <w:pPr>
        <w:jc w:val="center"/>
        <w:rPr>
          <w:b/>
        </w:rPr>
      </w:pPr>
      <w:hyperlink w:anchor="Comments" w:history="1">
        <w:r w:rsidR="00FC3086" w:rsidRPr="00FC3086">
          <w:rPr>
            <w:rStyle w:val="Hyperlink"/>
            <w:b/>
            <w:highlight w:val="yellow"/>
          </w:rPr>
          <w:t>Click here to go to</w:t>
        </w:r>
        <w:r w:rsidR="002E128A" w:rsidRPr="00FC3086">
          <w:rPr>
            <w:rStyle w:val="Hyperlink"/>
            <w:b/>
            <w:highlight w:val="yellow"/>
          </w:rPr>
          <w:t xml:space="preserve"> Comments</w:t>
        </w:r>
      </w:hyperlink>
    </w:p>
    <w:p w14:paraId="5A8FA422" w14:textId="77777777" w:rsidR="002E128A" w:rsidRDefault="002E128A"/>
    <w:tbl>
      <w:tblPr>
        <w:tblW w:w="10598" w:type="dxa"/>
        <w:jc w:val="center"/>
        <w:tblLayout w:type="fixed"/>
        <w:tblCellMar>
          <w:left w:w="58" w:type="dxa"/>
          <w:bottom w:w="216" w:type="dxa"/>
          <w:right w:w="58" w:type="dxa"/>
        </w:tblCellMar>
        <w:tblLook w:val="01E0" w:firstRow="1" w:lastRow="1" w:firstColumn="1" w:lastColumn="1" w:noHBand="0" w:noVBand="0"/>
      </w:tblPr>
      <w:tblGrid>
        <w:gridCol w:w="730"/>
        <w:gridCol w:w="1141"/>
        <w:gridCol w:w="5817"/>
        <w:gridCol w:w="2910"/>
      </w:tblGrid>
      <w:tr w:rsidR="002E128A" w:rsidRPr="00EA4608" w14:paraId="554EF22A" w14:textId="77777777">
        <w:trPr>
          <w:tblHeader/>
          <w:jc w:val="center"/>
        </w:trPr>
        <w:tc>
          <w:tcPr>
            <w:tcW w:w="730" w:type="dxa"/>
            <w:shd w:val="clear" w:color="auto" w:fill="E6E6E6"/>
          </w:tcPr>
          <w:p w14:paraId="5398995F" w14:textId="77777777" w:rsidR="002E128A" w:rsidRPr="00EA4608" w:rsidRDefault="002E128A" w:rsidP="00B27CB0">
            <w:pPr>
              <w:jc w:val="center"/>
              <w:rPr>
                <w:b/>
                <w:u w:val="single"/>
              </w:rPr>
            </w:pPr>
            <w:r w:rsidRPr="00EA4608">
              <w:rPr>
                <w:b/>
                <w:u w:val="single"/>
              </w:rPr>
              <w:t>TAB</w:t>
            </w:r>
          </w:p>
        </w:tc>
        <w:tc>
          <w:tcPr>
            <w:tcW w:w="1141" w:type="dxa"/>
            <w:shd w:val="clear" w:color="auto" w:fill="E6E6E6"/>
          </w:tcPr>
          <w:p w14:paraId="2040B65E" w14:textId="77777777" w:rsidR="002E128A" w:rsidRPr="00EA4608" w:rsidRDefault="002E128A" w:rsidP="00B27CB0">
            <w:pPr>
              <w:rPr>
                <w:b/>
                <w:u w:val="single"/>
              </w:rPr>
            </w:pPr>
            <w:r w:rsidRPr="00EA4608">
              <w:rPr>
                <w:b/>
                <w:u w:val="single"/>
              </w:rPr>
              <w:t>DATE</w:t>
            </w:r>
          </w:p>
        </w:tc>
        <w:tc>
          <w:tcPr>
            <w:tcW w:w="5817" w:type="dxa"/>
            <w:shd w:val="clear" w:color="auto" w:fill="E6E6E6"/>
          </w:tcPr>
          <w:p w14:paraId="6DA0FA5B" w14:textId="77777777" w:rsidR="002E128A" w:rsidRPr="00EA4608" w:rsidRDefault="002E128A" w:rsidP="00B27CB0">
            <w:pPr>
              <w:rPr>
                <w:b/>
                <w:u w:val="single"/>
              </w:rPr>
            </w:pPr>
            <w:r w:rsidRPr="00EA4608">
              <w:rPr>
                <w:b/>
                <w:u w:val="single"/>
              </w:rPr>
              <w:t>DESCRIPTION</w:t>
            </w:r>
          </w:p>
        </w:tc>
        <w:tc>
          <w:tcPr>
            <w:tcW w:w="2910" w:type="dxa"/>
            <w:shd w:val="clear" w:color="auto" w:fill="E6E6E6"/>
          </w:tcPr>
          <w:p w14:paraId="53B15677" w14:textId="77777777" w:rsidR="002E128A" w:rsidRPr="00EA4608" w:rsidRDefault="002E128A" w:rsidP="00B27CB0">
            <w:pPr>
              <w:rPr>
                <w:b/>
                <w:u w:val="single"/>
              </w:rPr>
            </w:pPr>
            <w:r w:rsidRPr="00EA4608">
              <w:rPr>
                <w:b/>
                <w:u w:val="single"/>
              </w:rPr>
              <w:t>FILED BY</w:t>
            </w:r>
          </w:p>
        </w:tc>
      </w:tr>
      <w:tr w:rsidR="002E128A" w:rsidRPr="000B13FE" w14:paraId="3CEC6C4F" w14:textId="77777777">
        <w:trPr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50AD146B" w14:textId="77777777" w:rsidR="002E128A" w:rsidRPr="000B13FE" w:rsidRDefault="002E128A" w:rsidP="00EA4608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1AF51A93" w14:textId="77777777" w:rsidR="002E128A" w:rsidRPr="000B13FE" w:rsidRDefault="009343A5" w:rsidP="00B27CB0">
            <w:r>
              <w:t>07/26/13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48093ABD" w14:textId="4AF34238" w:rsidR="002E128A" w:rsidRPr="000B13FE" w:rsidRDefault="000F2E5E" w:rsidP="00DD6D67">
            <w:hyperlink r:id="rId8" w:history="1">
              <w:r w:rsidR="00DD6D67" w:rsidRPr="000F2E5E">
                <w:rPr>
                  <w:rStyle w:val="Hyperlink"/>
                </w:rPr>
                <w:t xml:space="preserve">Application for Certification as a REC Eligible Facility-Adrienne </w:t>
              </w:r>
              <w:proofErr w:type="spellStart"/>
              <w:r w:rsidR="00DD6D67" w:rsidRPr="000F2E5E">
                <w:rPr>
                  <w:rStyle w:val="Hyperlink"/>
                </w:rPr>
                <w:t>Domey</w:t>
              </w:r>
              <w:proofErr w:type="spellEnd"/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251F4D7D" w14:textId="77777777" w:rsidR="002E128A" w:rsidRPr="000B13FE" w:rsidRDefault="009343A5" w:rsidP="00B27CB0">
            <w:r>
              <w:t>Scott C. McNeil</w:t>
            </w:r>
          </w:p>
        </w:tc>
      </w:tr>
      <w:tr w:rsidR="00B21781" w:rsidRPr="000B13FE" w14:paraId="4F5E41A3" w14:textId="77777777">
        <w:trPr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5503D981" w14:textId="77777777" w:rsidR="00B21781" w:rsidRPr="000B13FE" w:rsidRDefault="00B21781" w:rsidP="00EA4608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0FBC1CA8" w14:textId="77777777" w:rsidR="00B21781" w:rsidRDefault="00B21781" w:rsidP="00B27CB0">
            <w:r>
              <w:t>07/29/13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3EA416FF" w14:textId="77777777" w:rsidR="00B21781" w:rsidRDefault="000F2E5E" w:rsidP="00DD6D67">
            <w:hyperlink r:id="rId9" w:history="1">
              <w:r w:rsidR="00B21781" w:rsidRPr="00B21781">
                <w:rPr>
                  <w:rStyle w:val="Hyperlink"/>
                </w:rPr>
                <w:t xml:space="preserve">Sec </w:t>
              </w:r>
              <w:proofErr w:type="spellStart"/>
              <w:r w:rsidR="00B21781" w:rsidRPr="00B21781">
                <w:rPr>
                  <w:rStyle w:val="Hyperlink"/>
                </w:rPr>
                <w:t>Ltr</w:t>
              </w:r>
              <w:proofErr w:type="spellEnd"/>
              <w:r w:rsidR="00B21781" w:rsidRPr="00B21781">
                <w:rPr>
                  <w:rStyle w:val="Hyperlink"/>
                </w:rPr>
                <w:t xml:space="preserve"> Acknowledgement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381316CB" w14:textId="77777777" w:rsidR="00B21781" w:rsidRDefault="00B21781" w:rsidP="00B27CB0">
            <w:r>
              <w:t>Debra A. Howland</w:t>
            </w:r>
          </w:p>
        </w:tc>
      </w:tr>
      <w:tr w:rsidR="00281F4C" w:rsidRPr="000B13FE" w14:paraId="2B1A4D59" w14:textId="77777777">
        <w:trPr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6E08E686" w14:textId="77777777" w:rsidR="00281F4C" w:rsidRPr="000B13FE" w:rsidRDefault="00281F4C" w:rsidP="00EA4608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66809A7D" w14:textId="77777777" w:rsidR="00281F4C" w:rsidRPr="00C966D4" w:rsidRDefault="00281F4C" w:rsidP="00A85A16">
            <w:r w:rsidRPr="00C966D4">
              <w:t>08/07/13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6EB39855" w14:textId="77777777" w:rsidR="00281F4C" w:rsidRPr="00C966D4" w:rsidRDefault="000F2E5E" w:rsidP="00A85A16">
            <w:hyperlink r:id="rId10" w:history="1">
              <w:r w:rsidR="00281F4C" w:rsidRPr="00281F4C">
                <w:rPr>
                  <w:rStyle w:val="Hyperlink"/>
                </w:rPr>
                <w:t>Staff Memo Recommendation</w:t>
              </w:r>
            </w:hyperlink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7AE7D66F" w14:textId="77777777" w:rsidR="00281F4C" w:rsidRDefault="00281F4C" w:rsidP="00A85A16">
            <w:r w:rsidRPr="00C966D4">
              <w:t>Staff</w:t>
            </w:r>
          </w:p>
        </w:tc>
      </w:tr>
      <w:tr w:rsidR="00816A2B" w:rsidRPr="000B13FE" w14:paraId="54CB9552" w14:textId="77777777">
        <w:trPr>
          <w:jc w:val="center"/>
        </w:trPr>
        <w:tc>
          <w:tcPr>
            <w:tcW w:w="730" w:type="dxa"/>
            <w:tcMar>
              <w:left w:w="115" w:type="dxa"/>
              <w:bottom w:w="360" w:type="dxa"/>
              <w:right w:w="115" w:type="dxa"/>
            </w:tcMar>
          </w:tcPr>
          <w:p w14:paraId="2B160DE6" w14:textId="77777777" w:rsidR="00816A2B" w:rsidRPr="000B13FE" w:rsidRDefault="00816A2B" w:rsidP="00EA4608">
            <w:pPr>
              <w:numPr>
                <w:ilvl w:val="0"/>
                <w:numId w:val="3"/>
              </w:numPr>
            </w:pPr>
          </w:p>
        </w:tc>
        <w:tc>
          <w:tcPr>
            <w:tcW w:w="1141" w:type="dxa"/>
            <w:tcMar>
              <w:left w:w="115" w:type="dxa"/>
              <w:bottom w:w="360" w:type="dxa"/>
              <w:right w:w="115" w:type="dxa"/>
            </w:tcMar>
          </w:tcPr>
          <w:p w14:paraId="081FFDBC" w14:textId="77777777" w:rsidR="00816A2B" w:rsidRDefault="00816A2B" w:rsidP="006D395F">
            <w:r>
              <w:t>08/07/13</w:t>
            </w:r>
          </w:p>
        </w:tc>
        <w:tc>
          <w:tcPr>
            <w:tcW w:w="5817" w:type="dxa"/>
            <w:tcMar>
              <w:left w:w="115" w:type="dxa"/>
              <w:bottom w:w="360" w:type="dxa"/>
              <w:right w:w="115" w:type="dxa"/>
            </w:tcMar>
          </w:tcPr>
          <w:p w14:paraId="4E55CC38" w14:textId="77777777" w:rsidR="00816A2B" w:rsidRDefault="000F2E5E" w:rsidP="006D395F">
            <w:pPr>
              <w:rPr>
                <w:rStyle w:val="Hyperlink"/>
              </w:rPr>
            </w:pPr>
            <w:hyperlink r:id="rId11" w:history="1">
              <w:r w:rsidR="00816A2B" w:rsidRPr="00816A2B">
                <w:rPr>
                  <w:rStyle w:val="Hyperlink"/>
                </w:rPr>
                <w:t xml:space="preserve">Sec </w:t>
              </w:r>
              <w:proofErr w:type="spellStart"/>
              <w:r w:rsidR="00816A2B" w:rsidRPr="00816A2B">
                <w:rPr>
                  <w:rStyle w:val="Hyperlink"/>
                </w:rPr>
                <w:t>Ltr</w:t>
              </w:r>
              <w:proofErr w:type="spellEnd"/>
              <w:r w:rsidR="00816A2B" w:rsidRPr="00816A2B">
                <w:rPr>
                  <w:rStyle w:val="Hyperlink"/>
                </w:rPr>
                <w:t xml:space="preserve"> certifying application</w:t>
              </w:r>
            </w:hyperlink>
          </w:p>
          <w:p w14:paraId="4C885FA7" w14:textId="77777777" w:rsidR="005C5D24" w:rsidRDefault="005C5D24" w:rsidP="006D395F"/>
          <w:p w14:paraId="26CA654F" w14:textId="77777777" w:rsidR="00816A2B" w:rsidRDefault="00816A2B" w:rsidP="006D395F">
            <w:r>
              <w:t>Case Closed</w:t>
            </w:r>
          </w:p>
        </w:tc>
        <w:tc>
          <w:tcPr>
            <w:tcW w:w="2910" w:type="dxa"/>
            <w:tcMar>
              <w:left w:w="115" w:type="dxa"/>
              <w:bottom w:w="360" w:type="dxa"/>
              <w:right w:w="115" w:type="dxa"/>
            </w:tcMar>
          </w:tcPr>
          <w:p w14:paraId="3D9D40CC" w14:textId="77777777" w:rsidR="00816A2B" w:rsidRDefault="00816A2B" w:rsidP="006D395F">
            <w:r>
              <w:t>Debra A. Howland</w:t>
            </w:r>
          </w:p>
        </w:tc>
      </w:tr>
    </w:tbl>
    <w:p w14:paraId="212C4202" w14:textId="77777777" w:rsidR="002E128A" w:rsidRDefault="002E128A">
      <w:pPr>
        <w:spacing w:line="480" w:lineRule="auto"/>
      </w:pPr>
    </w:p>
    <w:p w14:paraId="39ED0AB0" w14:textId="77777777" w:rsidR="00FC3086" w:rsidRDefault="00FC3086" w:rsidP="008E1AB4">
      <w:pPr>
        <w:jc w:val="center"/>
        <w:sectPr w:rsidR="00FC3086" w:rsidSect="00B27CB0">
          <w:headerReference w:type="default" r:id="rId12"/>
          <w:footerReference w:type="even" r:id="rId13"/>
          <w:footerReference w:type="default" r:id="rId14"/>
          <w:type w:val="continuous"/>
          <w:pgSz w:w="12240" w:h="15840" w:code="1"/>
          <w:pgMar w:top="1440" w:right="965" w:bottom="1440" w:left="1080" w:header="1440" w:footer="1440" w:gutter="0"/>
          <w:paperSrc w:first="15" w:other="15"/>
          <w:pgNumType w:fmt="numberInDash"/>
          <w:cols w:space="720"/>
          <w:docGrid w:linePitch="326"/>
        </w:sectPr>
      </w:pPr>
    </w:p>
    <w:p w14:paraId="55BFD21C" w14:textId="77777777" w:rsidR="00FC3086" w:rsidRDefault="00FC3086" w:rsidP="00FC3086">
      <w:pPr>
        <w:spacing w:line="480" w:lineRule="auto"/>
        <w:jc w:val="center"/>
        <w:rPr>
          <w:b/>
        </w:rPr>
      </w:pPr>
      <w:bookmarkStart w:id="0" w:name="Exhibits"/>
      <w:r>
        <w:rPr>
          <w:b/>
        </w:rPr>
        <w:lastRenderedPageBreak/>
        <w:t>EXHIBITS</w:t>
      </w:r>
      <w:bookmarkEnd w:id="0"/>
    </w:p>
    <w:p w14:paraId="3AEC63A6" w14:textId="77777777" w:rsidR="00FC3086" w:rsidRDefault="00FC3086" w:rsidP="00FC308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95"/>
        <w:gridCol w:w="900"/>
        <w:gridCol w:w="5483"/>
        <w:gridCol w:w="2838"/>
      </w:tblGrid>
      <w:tr w:rsidR="00FC3086" w14:paraId="2B0F5AC2" w14:textId="77777777" w:rsidTr="00877202">
        <w:trPr>
          <w:tblHeader/>
        </w:trPr>
        <w:tc>
          <w:tcPr>
            <w:tcW w:w="1195" w:type="dxa"/>
            <w:tcBorders>
              <w:bottom w:val="single" w:sz="4" w:space="0" w:color="auto"/>
            </w:tcBorders>
            <w:vAlign w:val="bottom"/>
          </w:tcPr>
          <w:p w14:paraId="19B7AB3A" w14:textId="77777777" w:rsidR="00FC3086" w:rsidRDefault="00FC3086" w:rsidP="0087720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6309455" w14:textId="77777777" w:rsidR="00FC3086" w:rsidRDefault="00FC3086" w:rsidP="00877202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483" w:type="dxa"/>
            <w:tcBorders>
              <w:bottom w:val="single" w:sz="4" w:space="0" w:color="auto"/>
            </w:tcBorders>
            <w:vAlign w:val="bottom"/>
          </w:tcPr>
          <w:p w14:paraId="00B74691" w14:textId="77777777" w:rsidR="00FC3086" w:rsidRDefault="00FC3086" w:rsidP="00877202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vAlign w:val="bottom"/>
          </w:tcPr>
          <w:p w14:paraId="121AD94F" w14:textId="77777777" w:rsidR="00FC3086" w:rsidRDefault="00FC3086" w:rsidP="00877202">
            <w:pPr>
              <w:rPr>
                <w:b/>
              </w:rPr>
            </w:pPr>
            <w:r>
              <w:rPr>
                <w:b/>
              </w:rPr>
              <w:t>WITNESS</w:t>
            </w:r>
          </w:p>
        </w:tc>
      </w:tr>
      <w:tr w:rsidR="00FC3086" w14:paraId="6BF62521" w14:textId="77777777" w:rsidTr="00877202">
        <w:tc>
          <w:tcPr>
            <w:tcW w:w="1195" w:type="dxa"/>
            <w:tcBorders>
              <w:top w:val="single" w:sz="4" w:space="0" w:color="auto"/>
            </w:tcBorders>
          </w:tcPr>
          <w:p w14:paraId="07198628" w14:textId="77777777" w:rsidR="00FC3086" w:rsidRDefault="00FC3086" w:rsidP="00877202">
            <w:r w:rsidRPr="000B13FE">
              <w:fldChar w:fldCharType="begin"/>
            </w:r>
            <w:r w:rsidRPr="000B13FE">
              <w:instrText>MACROBUTTON NoMacro [</w:instrText>
            </w:r>
            <w:r w:rsidRPr="000B13FE">
              <w:rPr>
                <w:highlight w:val="yellow"/>
              </w:rPr>
              <w:instrText xml:space="preserve"> Date.</w:instrText>
            </w:r>
            <w:r w:rsidRPr="000B13FE">
              <w:instrText>]</w:instrText>
            </w:r>
            <w:r w:rsidRPr="000B13FE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93C54CD" w14:textId="77777777" w:rsidR="00FC3086" w:rsidRDefault="00FC3086" w:rsidP="00877202">
            <w:pPr>
              <w:jc w:val="center"/>
            </w:pPr>
          </w:p>
        </w:tc>
        <w:tc>
          <w:tcPr>
            <w:tcW w:w="5483" w:type="dxa"/>
            <w:tcBorders>
              <w:top w:val="single" w:sz="4" w:space="0" w:color="auto"/>
            </w:tcBorders>
          </w:tcPr>
          <w:p w14:paraId="1A8E41BC" w14:textId="77777777" w:rsidR="00FC3086" w:rsidRDefault="00FC3086" w:rsidP="00877202">
            <w:r w:rsidRPr="000B13FE">
              <w:fldChar w:fldCharType="begin"/>
            </w:r>
            <w:r w:rsidRPr="000B13FE">
              <w:instrText>MACROBUTTON NoMacro [</w:instrText>
            </w:r>
            <w:r w:rsidRPr="000B13FE">
              <w:rPr>
                <w:highlight w:val="yellow"/>
              </w:rPr>
              <w:instrText xml:space="preserve"> This is a table, tab to move from cell to cell.</w:instrText>
            </w:r>
            <w:r w:rsidRPr="000B13FE">
              <w:instrText>]</w:instrText>
            </w:r>
            <w:r w:rsidRPr="000B13FE">
              <w:fldChar w:fldCharType="end"/>
            </w:r>
          </w:p>
        </w:tc>
        <w:tc>
          <w:tcPr>
            <w:tcW w:w="2838" w:type="dxa"/>
            <w:tcBorders>
              <w:top w:val="single" w:sz="4" w:space="0" w:color="auto"/>
            </w:tcBorders>
          </w:tcPr>
          <w:p w14:paraId="5E7C91E7" w14:textId="77777777" w:rsidR="00FC3086" w:rsidRDefault="00FC3086" w:rsidP="00877202"/>
        </w:tc>
      </w:tr>
      <w:tr w:rsidR="00FC3086" w14:paraId="3E621357" w14:textId="77777777" w:rsidTr="00877202">
        <w:tc>
          <w:tcPr>
            <w:tcW w:w="1195" w:type="dxa"/>
          </w:tcPr>
          <w:p w14:paraId="5CFB5780" w14:textId="77777777" w:rsidR="00FC3086" w:rsidRPr="000B13FE" w:rsidRDefault="00FC3086" w:rsidP="00877202"/>
        </w:tc>
        <w:tc>
          <w:tcPr>
            <w:tcW w:w="900" w:type="dxa"/>
          </w:tcPr>
          <w:p w14:paraId="3158B4B9" w14:textId="77777777" w:rsidR="00FC3086" w:rsidRDefault="00FC3086" w:rsidP="00877202">
            <w:pPr>
              <w:jc w:val="center"/>
            </w:pPr>
          </w:p>
        </w:tc>
        <w:tc>
          <w:tcPr>
            <w:tcW w:w="5483" w:type="dxa"/>
          </w:tcPr>
          <w:p w14:paraId="3319F446" w14:textId="77777777" w:rsidR="00FC3086" w:rsidRPr="000B13FE" w:rsidRDefault="00FC3086" w:rsidP="00877202"/>
        </w:tc>
        <w:tc>
          <w:tcPr>
            <w:tcW w:w="2838" w:type="dxa"/>
          </w:tcPr>
          <w:p w14:paraId="05BCFDD2" w14:textId="77777777" w:rsidR="00FC3086" w:rsidRDefault="00FC3086" w:rsidP="00877202"/>
        </w:tc>
      </w:tr>
    </w:tbl>
    <w:p w14:paraId="538CD755" w14:textId="77777777" w:rsidR="002E128A" w:rsidRDefault="002E128A" w:rsidP="00FC3086"/>
    <w:p w14:paraId="5D2DB2D7" w14:textId="77777777" w:rsidR="00FC3086" w:rsidRDefault="00FC3086" w:rsidP="00FC3086"/>
    <w:p w14:paraId="3D32CF94" w14:textId="77777777" w:rsidR="00FC3086" w:rsidRDefault="00FC3086" w:rsidP="00FC3086">
      <w:pPr>
        <w:sectPr w:rsidR="00FC3086" w:rsidSect="00FC3086">
          <w:pgSz w:w="12240" w:h="15840" w:code="1"/>
          <w:pgMar w:top="1440" w:right="965" w:bottom="1440" w:left="1080" w:header="1440" w:footer="1440" w:gutter="0"/>
          <w:paperSrc w:first="15" w:other="15"/>
          <w:pgNumType w:fmt="numberInDash"/>
          <w:cols w:space="720"/>
          <w:docGrid w:linePitch="326"/>
        </w:sectPr>
      </w:pPr>
    </w:p>
    <w:tbl>
      <w:tblPr>
        <w:tblW w:w="10590" w:type="dxa"/>
        <w:tblInd w:w="-13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530"/>
        <w:gridCol w:w="8280"/>
      </w:tblGrid>
      <w:tr w:rsidR="002E128A" w:rsidRPr="00531B42" w14:paraId="270A273D" w14:textId="77777777">
        <w:trPr>
          <w:trHeight w:val="432"/>
          <w:tblHeader/>
        </w:trPr>
        <w:tc>
          <w:tcPr>
            <w:tcW w:w="1059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615222B3" w14:textId="77777777" w:rsidR="002E128A" w:rsidRPr="00EA4608" w:rsidRDefault="002E128A" w:rsidP="00FC3086">
            <w:pPr>
              <w:tabs>
                <w:tab w:val="left" w:pos="5040"/>
              </w:tabs>
              <w:jc w:val="center"/>
              <w:rPr>
                <w:b/>
                <w:u w:val="single"/>
              </w:rPr>
            </w:pPr>
            <w:bookmarkStart w:id="1" w:name="Comments"/>
            <w:r w:rsidRPr="00FC3086">
              <w:rPr>
                <w:b/>
              </w:rPr>
              <w:lastRenderedPageBreak/>
              <w:t>Comments</w:t>
            </w:r>
            <w:bookmarkEnd w:id="1"/>
          </w:p>
        </w:tc>
      </w:tr>
      <w:tr w:rsidR="005B4A00" w:rsidRPr="00531B42" w14:paraId="5272AB58" w14:textId="77777777">
        <w:trPr>
          <w:trHeight w:val="432"/>
        </w:trPr>
        <w:tc>
          <w:tcPr>
            <w:tcW w:w="780" w:type="dxa"/>
            <w:shd w:val="clear" w:color="auto" w:fill="E6E6E6"/>
          </w:tcPr>
          <w:p w14:paraId="4B900C73" w14:textId="77777777" w:rsidR="005B4A00" w:rsidRPr="00EA4608" w:rsidRDefault="005B4A00" w:rsidP="00EA4608">
            <w:pPr>
              <w:tabs>
                <w:tab w:val="left" w:pos="5040"/>
              </w:tabs>
              <w:jc w:val="center"/>
              <w:rPr>
                <w:b/>
                <w:u w:val="single"/>
              </w:rPr>
            </w:pPr>
            <w:r w:rsidRPr="00EA4608">
              <w:rPr>
                <w:b/>
                <w:u w:val="single"/>
              </w:rPr>
              <w:t>Tab</w:t>
            </w:r>
          </w:p>
        </w:tc>
        <w:tc>
          <w:tcPr>
            <w:tcW w:w="1530" w:type="dxa"/>
            <w:shd w:val="clear" w:color="auto" w:fill="E6E6E6"/>
          </w:tcPr>
          <w:p w14:paraId="703A87F1" w14:textId="77777777" w:rsidR="005B4A00" w:rsidRPr="00EA4608" w:rsidRDefault="005B4A00" w:rsidP="00EA4608">
            <w:pPr>
              <w:tabs>
                <w:tab w:val="left" w:pos="5040"/>
              </w:tabs>
              <w:rPr>
                <w:b/>
                <w:u w:val="single"/>
              </w:rPr>
            </w:pPr>
            <w:r w:rsidRPr="00EA4608">
              <w:rPr>
                <w:b/>
                <w:u w:val="single"/>
              </w:rPr>
              <w:t>DATE</w:t>
            </w:r>
          </w:p>
        </w:tc>
        <w:tc>
          <w:tcPr>
            <w:tcW w:w="8280" w:type="dxa"/>
            <w:shd w:val="clear" w:color="auto" w:fill="E6E6E6"/>
          </w:tcPr>
          <w:p w14:paraId="107E2589" w14:textId="77777777" w:rsidR="005B4A00" w:rsidRPr="00EA4608" w:rsidRDefault="005B4A00" w:rsidP="00EA4608">
            <w:pPr>
              <w:tabs>
                <w:tab w:val="left" w:pos="5040"/>
              </w:tabs>
              <w:rPr>
                <w:b/>
                <w:u w:val="single"/>
              </w:rPr>
            </w:pPr>
            <w:r w:rsidRPr="00EA4608">
              <w:rPr>
                <w:b/>
                <w:u w:val="single"/>
              </w:rPr>
              <w:t>FILED BY</w:t>
            </w:r>
          </w:p>
        </w:tc>
      </w:tr>
      <w:tr w:rsidR="005B4A00" w:rsidRPr="00531B42" w14:paraId="53162EB4" w14:textId="77777777">
        <w:tc>
          <w:tcPr>
            <w:tcW w:w="780" w:type="dxa"/>
          </w:tcPr>
          <w:p w14:paraId="1424401D" w14:textId="77777777" w:rsidR="005B4A00" w:rsidRPr="00531B42" w:rsidRDefault="005B4A00" w:rsidP="00EA4608">
            <w:pPr>
              <w:numPr>
                <w:ilvl w:val="0"/>
                <w:numId w:val="9"/>
              </w:numPr>
            </w:pPr>
          </w:p>
        </w:tc>
        <w:tc>
          <w:tcPr>
            <w:tcW w:w="1530" w:type="dxa"/>
          </w:tcPr>
          <w:p w14:paraId="4DBC56A6" w14:textId="77777777" w:rsidR="005B4A00" w:rsidRPr="00531B42" w:rsidRDefault="005B4A00" w:rsidP="00EA4608">
            <w:pPr>
              <w:tabs>
                <w:tab w:val="left" w:pos="5040"/>
              </w:tabs>
            </w:pPr>
          </w:p>
        </w:tc>
        <w:tc>
          <w:tcPr>
            <w:tcW w:w="8280" w:type="dxa"/>
          </w:tcPr>
          <w:p w14:paraId="4D550E66" w14:textId="77777777" w:rsidR="005B4A00" w:rsidRPr="00531B42" w:rsidRDefault="005B4A00" w:rsidP="00EA4608">
            <w:pPr>
              <w:tabs>
                <w:tab w:val="left" w:pos="5040"/>
              </w:tabs>
            </w:pPr>
          </w:p>
        </w:tc>
      </w:tr>
    </w:tbl>
    <w:p w14:paraId="150A8C74" w14:textId="77777777" w:rsidR="002E128A" w:rsidRDefault="002E128A">
      <w:pPr>
        <w:spacing w:line="480" w:lineRule="auto"/>
      </w:pPr>
    </w:p>
    <w:p w14:paraId="50BB088B" w14:textId="77777777" w:rsidR="002E128A" w:rsidRDefault="002E128A"/>
    <w:p w14:paraId="3243A47F" w14:textId="77777777" w:rsidR="002E128A" w:rsidRDefault="002E128A">
      <w:pPr>
        <w:spacing w:line="480" w:lineRule="auto"/>
      </w:pPr>
    </w:p>
    <w:sectPr w:rsidR="002E128A" w:rsidSect="008B79C1">
      <w:pgSz w:w="12240" w:h="15840" w:code="1"/>
      <w:pgMar w:top="1440" w:right="965" w:bottom="1440" w:left="1080" w:header="1440" w:footer="1440" w:gutter="0"/>
      <w:paperSrc w:first="15" w:other="15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B8FE4" w14:textId="77777777" w:rsidR="00DD6D67" w:rsidRDefault="00DD6D67">
      <w:r>
        <w:separator/>
      </w:r>
    </w:p>
  </w:endnote>
  <w:endnote w:type="continuationSeparator" w:id="0">
    <w:p w14:paraId="22057106" w14:textId="77777777" w:rsidR="00DD6D67" w:rsidRDefault="00DD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27D2" w14:textId="77777777" w:rsidR="002E128A" w:rsidRDefault="00DA6E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E12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57AAAF" w14:textId="77777777" w:rsidR="002E128A" w:rsidRDefault="002E12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862E" w14:textId="77777777" w:rsidR="002E128A" w:rsidRDefault="00DA6E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E12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5DC3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3B5C5A6B" w14:textId="77777777" w:rsidR="002E128A" w:rsidRDefault="002E1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A7A78" w14:textId="77777777" w:rsidR="00DD6D67" w:rsidRDefault="00DD6D67">
      <w:r>
        <w:separator/>
      </w:r>
    </w:p>
  </w:footnote>
  <w:footnote w:type="continuationSeparator" w:id="0">
    <w:p w14:paraId="7F2B9199" w14:textId="77777777" w:rsidR="00DD6D67" w:rsidRDefault="00DD6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8" w:type="dxa"/>
      <w:jc w:val="center"/>
      <w:tblLayout w:type="fixed"/>
      <w:tblCellMar>
        <w:left w:w="58" w:type="dxa"/>
        <w:bottom w:w="216" w:type="dxa"/>
        <w:right w:w="58" w:type="dxa"/>
      </w:tblCellMar>
      <w:tblLook w:val="01E0" w:firstRow="1" w:lastRow="1" w:firstColumn="1" w:lastColumn="1" w:noHBand="0" w:noVBand="0"/>
    </w:tblPr>
    <w:tblGrid>
      <w:gridCol w:w="10598"/>
    </w:tblGrid>
    <w:tr w:rsidR="002E128A" w:rsidRPr="00EA4608" w14:paraId="3699243B" w14:textId="77777777">
      <w:trPr>
        <w:tblHeader/>
        <w:jc w:val="center"/>
      </w:trPr>
      <w:tc>
        <w:tcPr>
          <w:tcW w:w="10598" w:type="dxa"/>
        </w:tcPr>
        <w:p w14:paraId="010BA3D7" w14:textId="77777777" w:rsidR="002E128A" w:rsidRPr="009343A5" w:rsidRDefault="009343A5" w:rsidP="00EA4608">
          <w:pPr>
            <w:jc w:val="center"/>
          </w:pPr>
          <w:r w:rsidRPr="009343A5">
            <w:t>DE 13-224</w:t>
          </w:r>
        </w:p>
      </w:tc>
    </w:tr>
    <w:tr w:rsidR="002E128A" w:rsidRPr="00EA4608" w14:paraId="72D0D9EB" w14:textId="77777777">
      <w:trPr>
        <w:tblHeader/>
        <w:jc w:val="center"/>
      </w:trPr>
      <w:tc>
        <w:tcPr>
          <w:tcW w:w="10598" w:type="dxa"/>
        </w:tcPr>
        <w:p w14:paraId="2C0FBCF5" w14:textId="77777777" w:rsidR="002E128A" w:rsidRPr="009343A5" w:rsidRDefault="009343A5" w:rsidP="00EA4608">
          <w:pPr>
            <w:jc w:val="center"/>
          </w:pPr>
          <w:r w:rsidRPr="009343A5">
            <w:t>New Hampshire Electric Cooperative, Inc.</w:t>
          </w:r>
        </w:p>
      </w:tc>
    </w:tr>
    <w:tr w:rsidR="002E128A" w:rsidRPr="00EA4608" w14:paraId="5F4B48CE" w14:textId="77777777">
      <w:trPr>
        <w:tblHeader/>
        <w:jc w:val="center"/>
      </w:trPr>
      <w:tc>
        <w:tcPr>
          <w:tcW w:w="10598" w:type="dxa"/>
        </w:tcPr>
        <w:p w14:paraId="5145012F" w14:textId="77777777" w:rsidR="002E128A" w:rsidRPr="009343A5" w:rsidRDefault="009343A5" w:rsidP="00EA4608">
          <w:pPr>
            <w:jc w:val="center"/>
          </w:pPr>
          <w:r w:rsidRPr="009343A5">
            <w:t xml:space="preserve">Application for Certification as a REC Eligible Facility-Adrienne </w:t>
          </w:r>
          <w:proofErr w:type="spellStart"/>
          <w:r w:rsidRPr="009343A5">
            <w:t>Domey</w:t>
          </w:r>
          <w:proofErr w:type="spellEnd"/>
        </w:p>
      </w:tc>
    </w:tr>
  </w:tbl>
  <w:p w14:paraId="6634F3C8" w14:textId="77777777" w:rsidR="002E128A" w:rsidRDefault="002E1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5EDD"/>
    <w:multiLevelType w:val="multilevel"/>
    <w:tmpl w:val="DCDC8E8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620FB"/>
    <w:multiLevelType w:val="hybridMultilevel"/>
    <w:tmpl w:val="CF326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BE72A3"/>
    <w:multiLevelType w:val="hybridMultilevel"/>
    <w:tmpl w:val="6BE228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F011FA7"/>
    <w:multiLevelType w:val="multilevel"/>
    <w:tmpl w:val="E6A4A248"/>
    <w:lvl w:ilvl="0">
      <w:start w:val="1"/>
      <w:numFmt w:val="decimal"/>
      <w:lvlText w:val="%1"/>
      <w:lvlJc w:val="left"/>
      <w:pPr>
        <w:tabs>
          <w:tab w:val="num" w:pos="720"/>
        </w:tabs>
        <w:ind w:left="0" w:firstLine="360"/>
      </w:pPr>
      <w:rPr>
        <w:rFonts w:hint="default"/>
        <w:color w:val="999999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564FF3"/>
    <w:multiLevelType w:val="multilevel"/>
    <w:tmpl w:val="3F2E1CC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color w:val="999999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4E0E3A"/>
    <w:multiLevelType w:val="hybridMultilevel"/>
    <w:tmpl w:val="EC1C7B9E"/>
    <w:lvl w:ilvl="0" w:tplc="B4B0396A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C25349"/>
    <w:multiLevelType w:val="multilevel"/>
    <w:tmpl w:val="CFC2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1A2A8F"/>
    <w:multiLevelType w:val="multilevel"/>
    <w:tmpl w:val="E002345E"/>
    <w:lvl w:ilvl="0">
      <w:start w:val="1"/>
      <w:numFmt w:val="decimal"/>
      <w:lvlText w:val="%1"/>
      <w:lvlJc w:val="left"/>
      <w:pPr>
        <w:tabs>
          <w:tab w:val="num" w:pos="720"/>
        </w:tabs>
        <w:ind w:left="0" w:firstLine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A1611E"/>
    <w:multiLevelType w:val="hybridMultilevel"/>
    <w:tmpl w:val="0974F6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4056020">
    <w:abstractNumId w:val="1"/>
  </w:num>
  <w:num w:numId="2" w16cid:durableId="1311132958">
    <w:abstractNumId w:val="8"/>
  </w:num>
  <w:num w:numId="3" w16cid:durableId="1152527857">
    <w:abstractNumId w:val="5"/>
  </w:num>
  <w:num w:numId="4" w16cid:durableId="1575160689">
    <w:abstractNumId w:val="6"/>
  </w:num>
  <w:num w:numId="5" w16cid:durableId="1159232951">
    <w:abstractNumId w:val="0"/>
  </w:num>
  <w:num w:numId="6" w16cid:durableId="589240421">
    <w:abstractNumId w:val="4"/>
  </w:num>
  <w:num w:numId="7" w16cid:durableId="1276518715">
    <w:abstractNumId w:val="3"/>
  </w:num>
  <w:num w:numId="8" w16cid:durableId="834804951">
    <w:abstractNumId w:val="7"/>
  </w:num>
  <w:num w:numId="9" w16cid:durableId="481388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086"/>
    <w:rsid w:val="000B6408"/>
    <w:rsid w:val="000F2E5E"/>
    <w:rsid w:val="00281F4C"/>
    <w:rsid w:val="002E128A"/>
    <w:rsid w:val="00454D8F"/>
    <w:rsid w:val="005B4A00"/>
    <w:rsid w:val="005C5D24"/>
    <w:rsid w:val="0062784C"/>
    <w:rsid w:val="007B1E6C"/>
    <w:rsid w:val="00816A2B"/>
    <w:rsid w:val="008A3EE9"/>
    <w:rsid w:val="008B79C1"/>
    <w:rsid w:val="008E1AB4"/>
    <w:rsid w:val="009343A5"/>
    <w:rsid w:val="009D1AB9"/>
    <w:rsid w:val="00B21781"/>
    <w:rsid w:val="00B27CB0"/>
    <w:rsid w:val="00CC550D"/>
    <w:rsid w:val="00CF1B8E"/>
    <w:rsid w:val="00D55553"/>
    <w:rsid w:val="00DA6E54"/>
    <w:rsid w:val="00DD6D67"/>
    <w:rsid w:val="00E06A8B"/>
    <w:rsid w:val="00E55DC3"/>
    <w:rsid w:val="00EA4608"/>
    <w:rsid w:val="00FC283E"/>
    <w:rsid w:val="00FC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8A1184"/>
  <w15:docId w15:val="{28FDEA85-DD0F-4E46-989E-E145652D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9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79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79C1"/>
  </w:style>
  <w:style w:type="table" w:styleId="TableGrid">
    <w:name w:val="Table Grid"/>
    <w:basedOn w:val="TableNormal"/>
    <w:rsid w:val="008B7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B79C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B79C1"/>
    <w:rPr>
      <w:color w:val="0000FF"/>
      <w:u w:val="single"/>
    </w:rPr>
  </w:style>
  <w:style w:type="character" w:styleId="FollowedHyperlink">
    <w:name w:val="FollowedHyperlink"/>
    <w:basedOn w:val="DefaultParagraphFont"/>
    <w:rsid w:val="008B79C1"/>
    <w:rPr>
      <w:color w:val="4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3-224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LETTERS-MEMOS-TARIFFS/13-224%202013-08-07%20Sec%20Ltr%20certifying%20applicatio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LETTERS-MEMOS-TARIFFS/13-224%202013-08-07%20Staff%20Memo%20Recommenda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LETTERS-MEMOS-TARIFFS/13-224%202013-07-29%20Sec%20Ltr%20Acknowledgement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75224-B5BF-4EDC-B754-49D18AFA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View Consumer Comments Please Go to End of Document</vt:lpstr>
    </vt:vector>
  </TitlesOfParts>
  <Company>State of New Hampshire</Company>
  <LinksUpToDate>false</LinksUpToDate>
  <CharactersWithSpaces>915</CharactersWithSpaces>
  <SharedDoc>false</SharedDoc>
  <HLinks>
    <vt:vector size="6" baseType="variant">
      <vt:variant>
        <vt:i4>1572885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ConsumerCommentsPage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View Consumer Comments Please Go to End of Document</dc:title>
  <dc:creator>Sandy Deno</dc:creator>
  <cp:lastModifiedBy>Russo, Tracey</cp:lastModifiedBy>
  <cp:revision>10</cp:revision>
  <cp:lastPrinted>2006-07-12T16:40:00Z</cp:lastPrinted>
  <dcterms:created xsi:type="dcterms:W3CDTF">2013-07-29T14:27:00Z</dcterms:created>
  <dcterms:modified xsi:type="dcterms:W3CDTF">2023-05-24T14:23:00Z</dcterms:modified>
</cp:coreProperties>
</file>